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60A8B" w14:textId="326C0135" w:rsidR="003635AF" w:rsidRPr="00584CDF" w:rsidRDefault="003635AF" w:rsidP="003635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>
        <w:rPr>
          <w:rFonts w:asciiTheme="majorHAnsi" w:eastAsia="MS Gothic" w:hAnsiTheme="majorHAnsi"/>
          <w:sz w:val="24"/>
          <w:szCs w:val="24"/>
        </w:rPr>
        <w:t>Work Assignment 9_</w:t>
      </w:r>
      <w:r w:rsidRPr="00584CDF">
        <w:rPr>
          <w:rFonts w:asciiTheme="majorHAnsi" w:eastAsia="MS Gothic" w:hAnsiTheme="majorHAnsi"/>
          <w:sz w:val="24"/>
          <w:szCs w:val="24"/>
        </w:rPr>
        <w:t xml:space="preserve">Track A </w:t>
      </w:r>
    </w:p>
    <w:p w14:paraId="1A7F2867" w14:textId="3601AE65" w:rsidR="003635AF" w:rsidRPr="003635AF" w:rsidRDefault="003635AF" w:rsidP="003635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5AF">
        <w:rPr>
          <w:rFonts w:asciiTheme="majorHAnsi" w:eastAsia="MS Gothic" w:hAnsiTheme="majorHAnsi"/>
          <w:sz w:val="24"/>
          <w:szCs w:val="24"/>
        </w:rPr>
        <w:t>Stakeholder evaluation</w:t>
      </w:r>
    </w:p>
    <w:p w14:paraId="1B3DA9D9" w14:textId="77777777" w:rsidR="003635AF" w:rsidRPr="003635AF" w:rsidRDefault="003635AF" w:rsidP="003635AF">
      <w:pPr>
        <w:rPr>
          <w:rFonts w:asciiTheme="majorHAnsi" w:eastAsia="Times New Roman" w:hAnsiTheme="majorHAnsi" w:cs="Times New Roman"/>
          <w:i/>
        </w:rPr>
      </w:pPr>
      <w:r w:rsidRPr="003635AF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5B5E147B" w14:textId="77777777" w:rsidR="002E5DB5" w:rsidRPr="003635AF" w:rsidRDefault="002E5DB5">
      <w:pPr>
        <w:rPr>
          <w:rStyle w:val="tx"/>
          <w:rFonts w:asciiTheme="majorHAnsi" w:hAnsiTheme="majorHAnsi"/>
        </w:rPr>
      </w:pPr>
    </w:p>
    <w:p w14:paraId="61881299" w14:textId="2E8B71CA" w:rsidR="00503BA2" w:rsidRPr="00D13587" w:rsidRDefault="00503BA2" w:rsidP="00503BA2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5AF">
        <w:rPr>
          <w:rFonts w:asciiTheme="majorHAnsi" w:eastAsia="MS Gothic" w:hAnsiTheme="majorHAnsi"/>
          <w:sz w:val="24"/>
          <w:szCs w:val="24"/>
        </w:rPr>
        <w:t>Purpose</w:t>
      </w:r>
    </w:p>
    <w:p w14:paraId="37D2AD35" w14:textId="311F81D3" w:rsidR="003635AF" w:rsidRPr="00CF3217" w:rsidRDefault="003635AF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hAnsiTheme="majorHAnsi" w:cs="Calibri"/>
          <w:color w:val="000000"/>
        </w:rPr>
      </w:pPr>
      <w:r w:rsidRPr="00CF3217">
        <w:rPr>
          <w:rFonts w:asciiTheme="majorHAnsi" w:hAnsiTheme="majorHAnsi" w:cs="Calibri"/>
          <w:color w:val="000000"/>
        </w:rPr>
        <w:t>This assi</w:t>
      </w:r>
      <w:r w:rsidR="00585FB5" w:rsidRPr="00CF3217">
        <w:rPr>
          <w:rFonts w:asciiTheme="majorHAnsi" w:hAnsiTheme="majorHAnsi" w:cs="Calibri"/>
          <w:color w:val="000000"/>
        </w:rPr>
        <w:t xml:space="preserve">gnment </w:t>
      </w:r>
      <w:r w:rsidR="00CF3217">
        <w:rPr>
          <w:rFonts w:asciiTheme="majorHAnsi" w:hAnsiTheme="majorHAnsi" w:cs="Calibri"/>
          <w:color w:val="000000"/>
        </w:rPr>
        <w:t>offers an opportunity for</w:t>
      </w:r>
      <w:r w:rsidR="00585FB5" w:rsidRPr="00CF3217">
        <w:rPr>
          <w:rFonts w:asciiTheme="majorHAnsi" w:hAnsiTheme="majorHAnsi" w:cs="Calibri"/>
          <w:color w:val="000000"/>
        </w:rPr>
        <w:t xml:space="preserve"> the learner to reflect </w:t>
      </w:r>
      <w:r w:rsidR="00CF3217" w:rsidRPr="00CF3217">
        <w:rPr>
          <w:rFonts w:asciiTheme="majorHAnsi" w:hAnsiTheme="majorHAnsi" w:cs="Calibri"/>
          <w:color w:val="000000"/>
        </w:rPr>
        <w:t>on how community stakeholder input can improve key trial procedures as well as potential methods for monitoring successful outcomes</w:t>
      </w:r>
      <w:r w:rsidR="00CF3217">
        <w:rPr>
          <w:rFonts w:asciiTheme="majorHAnsi" w:hAnsiTheme="majorHAnsi" w:cs="Calibri"/>
          <w:color w:val="000000"/>
        </w:rPr>
        <w:t xml:space="preserve"> in this area</w:t>
      </w:r>
      <w:r w:rsidR="00CF3217" w:rsidRPr="00CF3217">
        <w:rPr>
          <w:rFonts w:asciiTheme="majorHAnsi" w:hAnsiTheme="majorHAnsi" w:cs="Calibri"/>
          <w:color w:val="000000"/>
        </w:rPr>
        <w:t xml:space="preserve">. </w:t>
      </w:r>
    </w:p>
    <w:p w14:paraId="3283FF19" w14:textId="77777777" w:rsidR="00CF3217" w:rsidRDefault="00CF3217" w:rsidP="001D5B46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</w:p>
    <w:p w14:paraId="54B3E27C" w14:textId="1CE27C99" w:rsidR="00420EE9" w:rsidRPr="003635AF" w:rsidRDefault="00D778E0" w:rsidP="001D5B46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5AF">
        <w:rPr>
          <w:rFonts w:asciiTheme="majorHAnsi" w:eastAsia="MS Gothic" w:hAnsiTheme="majorHAnsi"/>
          <w:sz w:val="24"/>
          <w:szCs w:val="24"/>
        </w:rPr>
        <w:t>Instructions</w:t>
      </w:r>
    </w:p>
    <w:p w14:paraId="2D9E5AFE" w14:textId="5BE1FE56" w:rsidR="00BE5333" w:rsidRPr="00D13587" w:rsidRDefault="00CA3974" w:rsidP="00AA03D5">
      <w:pPr>
        <w:rPr>
          <w:rFonts w:asciiTheme="majorHAnsi" w:eastAsia="Times New Roman" w:hAnsiTheme="majorHAnsi" w:cs="Times New Roman"/>
        </w:rPr>
      </w:pPr>
      <w:r w:rsidRPr="00D13587">
        <w:rPr>
          <w:rFonts w:asciiTheme="majorHAnsi" w:eastAsia="Times New Roman" w:hAnsiTheme="majorHAnsi" w:cs="Times New Roman"/>
        </w:rPr>
        <w:t xml:space="preserve">Answer </w:t>
      </w:r>
      <w:r w:rsidR="00CF3217">
        <w:rPr>
          <w:rFonts w:asciiTheme="majorHAnsi" w:eastAsia="Times New Roman" w:hAnsiTheme="majorHAnsi" w:cs="Times New Roman"/>
        </w:rPr>
        <w:t xml:space="preserve">the </w:t>
      </w:r>
      <w:r w:rsidRPr="00D13587">
        <w:rPr>
          <w:rFonts w:asciiTheme="majorHAnsi" w:eastAsia="Times New Roman" w:hAnsiTheme="majorHAnsi" w:cs="Times New Roman"/>
        </w:rPr>
        <w:t>questions</w:t>
      </w:r>
      <w:r w:rsidR="005B41E3">
        <w:rPr>
          <w:rFonts w:asciiTheme="majorHAnsi" w:eastAsia="Times New Roman" w:hAnsiTheme="majorHAnsi" w:cs="Times New Roman"/>
        </w:rPr>
        <w:t xml:space="preserve"> below</w:t>
      </w:r>
      <w:r w:rsidRPr="00D13587">
        <w:rPr>
          <w:rFonts w:asciiTheme="majorHAnsi" w:eastAsia="Times New Roman" w:hAnsiTheme="majorHAnsi" w:cs="Times New Roman"/>
        </w:rPr>
        <w:t xml:space="preserve">. </w:t>
      </w:r>
    </w:p>
    <w:p w14:paraId="0925A366" w14:textId="77777777" w:rsidR="00CA3974" w:rsidRPr="00D13587" w:rsidRDefault="00CA3974" w:rsidP="00AA03D5">
      <w:pPr>
        <w:rPr>
          <w:rFonts w:asciiTheme="majorHAnsi" w:eastAsia="Times New Roman" w:hAnsiTheme="majorHAnsi" w:cs="Times New Roman"/>
        </w:rPr>
      </w:pPr>
    </w:p>
    <w:p w14:paraId="5463F5A5" w14:textId="30906BF7" w:rsidR="00CF3217" w:rsidRDefault="00CF3217" w:rsidP="00CF32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76" w:lineRule="auto"/>
        <w:rPr>
          <w:rFonts w:asciiTheme="majorHAnsi" w:hAnsiTheme="majorHAnsi" w:cs="Calibri"/>
          <w:color w:val="000000"/>
          <w:sz w:val="24"/>
          <w:szCs w:val="24"/>
        </w:rPr>
      </w:pP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What types of questions or 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>feedback</w:t>
      </w:r>
      <w:r w:rsidR="00EE6107">
        <w:rPr>
          <w:rFonts w:asciiTheme="majorHAnsi" w:hAnsiTheme="majorHAnsi" w:cs="Calibri"/>
          <w:color w:val="000000"/>
          <w:sz w:val="24"/>
          <w:szCs w:val="24"/>
        </w:rPr>
        <w:t xml:space="preserve"> regarding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 xml:space="preserve"> trial 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procedures 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>have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 xml:space="preserve">community 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stakeholders 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>offered for current or past trials?</w:t>
      </w:r>
    </w:p>
    <w:p w14:paraId="5952365E" w14:textId="77777777" w:rsid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hAnsiTheme="majorHAnsi" w:cs="Calibri"/>
          <w:color w:val="000000"/>
        </w:rPr>
      </w:pPr>
    </w:p>
    <w:p w14:paraId="65D51747" w14:textId="77777777" w:rsidR="00CF3217" w:rsidRP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hAnsiTheme="majorHAnsi" w:cs="Calibri"/>
          <w:color w:val="000000"/>
        </w:rPr>
      </w:pPr>
    </w:p>
    <w:p w14:paraId="68DC61D6" w14:textId="77777777" w:rsidR="00CF3217" w:rsidRPr="00CF3217" w:rsidRDefault="00CF3217" w:rsidP="00CF3217">
      <w:pPr>
        <w:pStyle w:val="ListParagraph"/>
        <w:widowControl w:val="0"/>
        <w:autoSpaceDE w:val="0"/>
        <w:autoSpaceDN w:val="0"/>
        <w:adjustRightInd w:val="0"/>
        <w:spacing w:before="1" w:after="0" w:line="276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18D4A3E3" w14:textId="52EC2C7E" w:rsidR="00CF3217" w:rsidRPr="00CF3217" w:rsidRDefault="00CF3217" w:rsidP="00CF321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76" w:lineRule="auto"/>
        <w:rPr>
          <w:rFonts w:asciiTheme="majorHAnsi" w:hAnsiTheme="majorHAnsi" w:cs="Calibri"/>
          <w:color w:val="000000"/>
          <w:sz w:val="24"/>
          <w:szCs w:val="24"/>
        </w:rPr>
      </w:pP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Have any suggested changes 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from community stakeholders 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>been considered and incorporated in</w:t>
      </w:r>
      <w:r w:rsidR="00CE29E2">
        <w:rPr>
          <w:rFonts w:asciiTheme="majorHAnsi" w:hAnsiTheme="majorHAnsi" w:cs="Calibri"/>
          <w:color w:val="000000"/>
          <w:sz w:val="24"/>
          <w:szCs w:val="24"/>
        </w:rPr>
        <w:t>to the design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 trial procedures?  Why/why not?</w:t>
      </w:r>
    </w:p>
    <w:p w14:paraId="04C64C65" w14:textId="77777777" w:rsid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eastAsia="Times New Roman" w:hAnsiTheme="majorHAnsi" w:cs="Times New Roman"/>
        </w:rPr>
      </w:pPr>
    </w:p>
    <w:p w14:paraId="3AEAED9D" w14:textId="77777777" w:rsid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eastAsia="Times New Roman" w:hAnsiTheme="majorHAnsi" w:cs="Times New Roman"/>
        </w:rPr>
      </w:pPr>
    </w:p>
    <w:p w14:paraId="61AA6C4F" w14:textId="77777777" w:rsid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eastAsia="Times New Roman" w:hAnsiTheme="majorHAnsi" w:cs="Times New Roman"/>
        </w:rPr>
      </w:pPr>
    </w:p>
    <w:p w14:paraId="620A0F74" w14:textId="77777777" w:rsidR="00CF3217" w:rsidRPr="00CF3217" w:rsidRDefault="00CF3217" w:rsidP="00CF3217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eastAsia="Times New Roman" w:hAnsiTheme="majorHAnsi" w:cs="Times New Roman"/>
        </w:rPr>
      </w:pPr>
    </w:p>
    <w:p w14:paraId="7852ACC3" w14:textId="120506E6" w:rsidR="005B41E3" w:rsidRPr="00CF3217" w:rsidRDefault="00CF3217" w:rsidP="00D1358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76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CF3217">
        <w:rPr>
          <w:rFonts w:asciiTheme="majorHAnsi" w:eastAsia="Times New Roman" w:hAnsiTheme="majorHAnsi" w:cs="Times New Roman"/>
          <w:sz w:val="24"/>
          <w:szCs w:val="24"/>
        </w:rPr>
        <w:t>How can you measure the impact of stakeholder input on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 trial accrual f</w:t>
      </w:r>
      <w:r>
        <w:rPr>
          <w:rFonts w:asciiTheme="majorHAnsi" w:hAnsiTheme="majorHAnsi" w:cs="Calibri"/>
          <w:color w:val="000000"/>
          <w:sz w:val="24"/>
          <w:szCs w:val="24"/>
        </w:rPr>
        <w:t>ollow-up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 and exit? Describe one indicator of success </w:t>
      </w:r>
      <w:r w:rsidRPr="00CF3217">
        <w:rPr>
          <w:rFonts w:asciiTheme="majorHAnsi" w:hAnsiTheme="majorHAnsi" w:cs="Calibri"/>
          <w:color w:val="000000"/>
          <w:sz w:val="24"/>
          <w:szCs w:val="24"/>
          <w:u w:val="single"/>
        </w:rPr>
        <w:t>other than</w:t>
      </w:r>
      <w:r w:rsidRPr="00CF3217">
        <w:rPr>
          <w:rFonts w:asciiTheme="majorHAnsi" w:hAnsiTheme="majorHAnsi" w:cs="Calibri"/>
          <w:color w:val="000000"/>
          <w:sz w:val="24"/>
          <w:szCs w:val="24"/>
        </w:rPr>
        <w:t xml:space="preserve"> recruitment and retention statistics. </w:t>
      </w:r>
    </w:p>
    <w:p w14:paraId="7501B98E" w14:textId="22CCADB5" w:rsidR="00D13587" w:rsidRPr="00EE6107" w:rsidRDefault="00D13587" w:rsidP="00EE6107">
      <w:pPr>
        <w:rPr>
          <w:rFonts w:asciiTheme="majorHAnsi" w:eastAsiaTheme="minorHAnsi" w:hAnsiTheme="majorHAnsi" w:cstheme="minorHAnsi"/>
          <w:color w:val="000000"/>
        </w:rPr>
      </w:pPr>
      <w:bookmarkStart w:id="0" w:name="_GoBack"/>
      <w:bookmarkEnd w:id="0"/>
    </w:p>
    <w:p w14:paraId="46F3F972" w14:textId="77777777" w:rsidR="00792E90" w:rsidRPr="003635AF" w:rsidRDefault="00792E90" w:rsidP="00792E90">
      <w:pPr>
        <w:pStyle w:val="Default"/>
        <w:rPr>
          <w:rFonts w:asciiTheme="majorHAnsi" w:hAnsiTheme="majorHAnsi"/>
        </w:rPr>
      </w:pPr>
    </w:p>
    <w:sectPr w:rsidR="00792E90" w:rsidRPr="003635AF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6AD7C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FDBCA" w14:textId="77777777" w:rsidR="00E02137" w:rsidRDefault="00E02137" w:rsidP="00B463C3">
      <w:r>
        <w:separator/>
      </w:r>
    </w:p>
  </w:endnote>
  <w:endnote w:type="continuationSeparator" w:id="0">
    <w:p w14:paraId="455BF3CD" w14:textId="77777777" w:rsidR="00E02137" w:rsidRDefault="00E02137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29316D" w:rsidRDefault="0029316D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29316D" w:rsidRDefault="0029316D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29316D" w:rsidRDefault="0029316D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1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29316D" w:rsidRDefault="0029316D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38720" w14:textId="77777777" w:rsidR="00E02137" w:rsidRDefault="00E02137" w:rsidP="00B463C3">
      <w:r>
        <w:separator/>
      </w:r>
    </w:p>
  </w:footnote>
  <w:footnote w:type="continuationSeparator" w:id="0">
    <w:p w14:paraId="538B971C" w14:textId="77777777" w:rsidR="00E02137" w:rsidRDefault="00E02137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7A"/>
    <w:multiLevelType w:val="hybridMultilevel"/>
    <w:tmpl w:val="0216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0A0"/>
    <w:multiLevelType w:val="hybridMultilevel"/>
    <w:tmpl w:val="BC1854AC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43863"/>
    <w:multiLevelType w:val="hybridMultilevel"/>
    <w:tmpl w:val="F544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B9A"/>
    <w:multiLevelType w:val="hybridMultilevel"/>
    <w:tmpl w:val="2C2A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B4DC3"/>
    <w:multiLevelType w:val="hybridMultilevel"/>
    <w:tmpl w:val="A9F6D4F8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196279E3"/>
    <w:multiLevelType w:val="hybridMultilevel"/>
    <w:tmpl w:val="8E526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>
    <w:nsid w:val="3C6C4417"/>
    <w:multiLevelType w:val="hybridMultilevel"/>
    <w:tmpl w:val="BCA205A4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>
    <w:nsid w:val="47735CFC"/>
    <w:multiLevelType w:val="hybridMultilevel"/>
    <w:tmpl w:val="8818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67EF4"/>
    <w:multiLevelType w:val="hybridMultilevel"/>
    <w:tmpl w:val="47D2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10E7F"/>
    <w:multiLevelType w:val="hybridMultilevel"/>
    <w:tmpl w:val="B63E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D51EA"/>
    <w:multiLevelType w:val="hybridMultilevel"/>
    <w:tmpl w:val="608E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6383C72"/>
    <w:multiLevelType w:val="hybridMultilevel"/>
    <w:tmpl w:val="63EC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F6B"/>
    <w:multiLevelType w:val="hybridMultilevel"/>
    <w:tmpl w:val="58C4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32244"/>
    <w:multiLevelType w:val="hybridMultilevel"/>
    <w:tmpl w:val="900A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4"/>
  </w:num>
  <w:num w:numId="7">
    <w:abstractNumId w:val="20"/>
  </w:num>
  <w:num w:numId="8">
    <w:abstractNumId w:val="9"/>
  </w:num>
  <w:num w:numId="9">
    <w:abstractNumId w:val="16"/>
  </w:num>
  <w:num w:numId="10">
    <w:abstractNumId w:val="3"/>
  </w:num>
  <w:num w:numId="11">
    <w:abstractNumId w:val="14"/>
  </w:num>
  <w:num w:numId="12">
    <w:abstractNumId w:val="21"/>
  </w:num>
  <w:num w:numId="13">
    <w:abstractNumId w:val="2"/>
  </w:num>
  <w:num w:numId="14">
    <w:abstractNumId w:val="11"/>
  </w:num>
  <w:num w:numId="15">
    <w:abstractNumId w:val="7"/>
  </w:num>
  <w:num w:numId="16">
    <w:abstractNumId w:val="1"/>
  </w:num>
  <w:num w:numId="17">
    <w:abstractNumId w:val="12"/>
  </w:num>
  <w:num w:numId="18">
    <w:abstractNumId w:val="17"/>
  </w:num>
  <w:num w:numId="19">
    <w:abstractNumId w:val="0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8"/>
  </w:num>
  <w:num w:numId="25">
    <w:abstractNumId w:val="5"/>
  </w:num>
  <w:num w:numId="26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748AB"/>
    <w:rsid w:val="0009257B"/>
    <w:rsid w:val="0013522A"/>
    <w:rsid w:val="0014414C"/>
    <w:rsid w:val="00164710"/>
    <w:rsid w:val="0018092C"/>
    <w:rsid w:val="001A6BC1"/>
    <w:rsid w:val="001D5B46"/>
    <w:rsid w:val="001F3C74"/>
    <w:rsid w:val="00202A5E"/>
    <w:rsid w:val="00205FA9"/>
    <w:rsid w:val="002221EF"/>
    <w:rsid w:val="0029316D"/>
    <w:rsid w:val="002C04E6"/>
    <w:rsid w:val="002D4B6E"/>
    <w:rsid w:val="002E42FD"/>
    <w:rsid w:val="002E5DB5"/>
    <w:rsid w:val="0034689C"/>
    <w:rsid w:val="00362241"/>
    <w:rsid w:val="003635AF"/>
    <w:rsid w:val="003D0ACF"/>
    <w:rsid w:val="00420EE9"/>
    <w:rsid w:val="00467B6D"/>
    <w:rsid w:val="004E5E84"/>
    <w:rsid w:val="004F20F1"/>
    <w:rsid w:val="00503BA2"/>
    <w:rsid w:val="00523E9A"/>
    <w:rsid w:val="005845E7"/>
    <w:rsid w:val="00584F1D"/>
    <w:rsid w:val="00585FB5"/>
    <w:rsid w:val="00593440"/>
    <w:rsid w:val="005B41E3"/>
    <w:rsid w:val="005D1372"/>
    <w:rsid w:val="005F6EA6"/>
    <w:rsid w:val="00612C27"/>
    <w:rsid w:val="00617131"/>
    <w:rsid w:val="006875E1"/>
    <w:rsid w:val="0071480D"/>
    <w:rsid w:val="0071566E"/>
    <w:rsid w:val="007270D1"/>
    <w:rsid w:val="007344E4"/>
    <w:rsid w:val="00766B71"/>
    <w:rsid w:val="00792E90"/>
    <w:rsid w:val="008073D3"/>
    <w:rsid w:val="00864AB8"/>
    <w:rsid w:val="00874822"/>
    <w:rsid w:val="00887E75"/>
    <w:rsid w:val="008B11A7"/>
    <w:rsid w:val="008B5168"/>
    <w:rsid w:val="008C6491"/>
    <w:rsid w:val="008D3211"/>
    <w:rsid w:val="0092754B"/>
    <w:rsid w:val="00957909"/>
    <w:rsid w:val="00981D46"/>
    <w:rsid w:val="009A0D14"/>
    <w:rsid w:val="009D2A1C"/>
    <w:rsid w:val="009D633F"/>
    <w:rsid w:val="00A1302A"/>
    <w:rsid w:val="00A52FE7"/>
    <w:rsid w:val="00A7415A"/>
    <w:rsid w:val="00A8207D"/>
    <w:rsid w:val="00AA03D5"/>
    <w:rsid w:val="00AE59FF"/>
    <w:rsid w:val="00B463C3"/>
    <w:rsid w:val="00B76F0F"/>
    <w:rsid w:val="00B930BF"/>
    <w:rsid w:val="00BB5499"/>
    <w:rsid w:val="00BC29ED"/>
    <w:rsid w:val="00BD6FE3"/>
    <w:rsid w:val="00BE5333"/>
    <w:rsid w:val="00BF3F7D"/>
    <w:rsid w:val="00C622D5"/>
    <w:rsid w:val="00CA37EB"/>
    <w:rsid w:val="00CA3974"/>
    <w:rsid w:val="00CE29E2"/>
    <w:rsid w:val="00CF3217"/>
    <w:rsid w:val="00D02F71"/>
    <w:rsid w:val="00D048A6"/>
    <w:rsid w:val="00D13587"/>
    <w:rsid w:val="00D35460"/>
    <w:rsid w:val="00D673F7"/>
    <w:rsid w:val="00D71107"/>
    <w:rsid w:val="00D778E0"/>
    <w:rsid w:val="00DA62AA"/>
    <w:rsid w:val="00DC073D"/>
    <w:rsid w:val="00E02137"/>
    <w:rsid w:val="00E34DC8"/>
    <w:rsid w:val="00E36805"/>
    <w:rsid w:val="00E47015"/>
    <w:rsid w:val="00E62527"/>
    <w:rsid w:val="00E77CFC"/>
    <w:rsid w:val="00E82B42"/>
    <w:rsid w:val="00EA7058"/>
    <w:rsid w:val="00EB71DB"/>
    <w:rsid w:val="00EE3283"/>
    <w:rsid w:val="00EE6107"/>
    <w:rsid w:val="00F30BE3"/>
    <w:rsid w:val="00F54A26"/>
    <w:rsid w:val="00F659A3"/>
    <w:rsid w:val="00F85404"/>
    <w:rsid w:val="00FE4B68"/>
    <w:rsid w:val="00FE529A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673F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Revision">
    <w:name w:val="Revision"/>
    <w:hidden/>
    <w:uiPriority w:val="99"/>
    <w:semiHidden/>
    <w:rsid w:val="00CE29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673F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Revision">
    <w:name w:val="Revision"/>
    <w:hidden/>
    <w:uiPriority w:val="99"/>
    <w:semiHidden/>
    <w:rsid w:val="00CE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Microsoft Office User</cp:lastModifiedBy>
  <cp:revision>3</cp:revision>
  <dcterms:created xsi:type="dcterms:W3CDTF">2016-11-22T04:29:00Z</dcterms:created>
  <dcterms:modified xsi:type="dcterms:W3CDTF">2017-04-11T12:07:00Z</dcterms:modified>
</cp:coreProperties>
</file>